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1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1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271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84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1980" w:type="dxa"/>
          </w:tcPr>
          <w:p>
            <w:pPr>
              <w:pStyle w:val="TableParagraph"/>
              <w:spacing w:line="148" w:lineRule="exact" w:before="8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48" w:lineRule="exact" w:before="83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48" w:lineRule="exact" w:before="83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48" w:lineRule="exact" w:before="83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1" w:type="dxa"/>
          </w:tcPr>
          <w:p>
            <w:pPr>
              <w:pStyle w:val="TableParagraph"/>
              <w:spacing w:line="148" w:lineRule="exact" w:before="83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pStyle w:val="BodyText"/>
        <w:spacing w:before="10"/>
        <w:rPr>
          <w:rFonts w:ascii="Times New Roman"/>
          <w:b w:val="0"/>
          <w:sz w:val="21"/>
        </w:rPr>
      </w:pPr>
    </w:p>
    <w:p>
      <w:pPr>
        <w:spacing w:before="100"/>
        <w:ind w:left="3222" w:right="3088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4"/>
            <w:sz w:val="28"/>
          </w:rPr>
          <w:t>pnt@nt-</w:t>
        </w:r>
        <w:r>
          <w:rPr>
            <w:rFonts w:ascii="Century Gothic"/>
            <w:b/>
            <w:spacing w:val="-2"/>
            <w:sz w:val="28"/>
          </w:rPr>
          <w:t>rt.ru</w:t>
        </w:r>
      </w:hyperlink>
    </w:p>
    <w:p>
      <w:pPr>
        <w:pStyle w:val="BodyText"/>
        <w:spacing w:before="5"/>
        <w:rPr>
          <w:rFonts w:ascii="Century Gothic"/>
          <w:sz w:val="50"/>
        </w:rPr>
      </w:pPr>
    </w:p>
    <w:p>
      <w:pPr>
        <w:pStyle w:val="Heading1"/>
        <w:ind w:left="3224" w:right="3087"/>
        <w:jc w:val="center"/>
      </w:pPr>
      <w:bookmarkStart w:name="xxx@nt-rt.ru" w:id="1"/>
      <w:bookmarkEnd w:id="1"/>
      <w:r>
        <w:rPr>
          <w:b w:val="0"/>
        </w:rPr>
      </w:r>
      <w:bookmarkStart w:name="ОПРОСНЫЙ ЛИСТ" w:id="2"/>
      <w:bookmarkEnd w:id="2"/>
      <w:r>
        <w:rPr>
          <w:b w:val="0"/>
        </w:rPr>
      </w:r>
      <w:r>
        <w:rPr/>
        <w:t>ОПРОСНЫЙ </w:t>
      </w:r>
      <w:r>
        <w:rPr>
          <w:spacing w:val="-4"/>
        </w:rPr>
        <w:t>ЛИСТ</w:t>
      </w:r>
    </w:p>
    <w:p>
      <w:pPr>
        <w:pStyle w:val="BodyText"/>
        <w:spacing w:before="9"/>
        <w:rPr>
          <w:sz w:val="31"/>
        </w:rPr>
      </w:pPr>
    </w:p>
    <w:p>
      <w:pPr>
        <w:pStyle w:val="Title"/>
      </w:pP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20"/>
        </w:rPr>
        <w:t> </w:t>
      </w:r>
      <w:r>
        <w:rPr/>
        <w:t>продукцию</w:t>
      </w:r>
      <w:r>
        <w:rPr>
          <w:spacing w:val="-19"/>
        </w:rPr>
        <w:t> </w:t>
      </w:r>
      <w:r>
        <w:rPr>
          <w:spacing w:val="-2"/>
        </w:rPr>
        <w:t>ПОИНТ</w:t>
      </w:r>
    </w:p>
    <w:p>
      <w:pPr>
        <w:pStyle w:val="Heading1"/>
        <w:spacing w:before="109"/>
      </w:pPr>
      <w:r>
        <w:rPr/>
        <w:pict>
          <v:shape style="position:absolute;margin-left:259.260010pt;margin-top:35.592758pt;width:305.7pt;height:14.9pt;mso-position-horizontal-relative:page;mso-position-vertical-relative:paragraph;z-index:15728640" id="docshape1" coordorigin="5185,712" coordsize="6114,298" path="m11299,722l11290,722,11290,1000,5195,1000,5195,722,5185,722,5185,1000,5185,1000,5185,1009,5195,1009,11290,1009,11299,1009,11299,1000,11299,1000,11299,722xm11299,712l11290,712,5195,712,5185,712,5185,721,5195,721,11290,721,11299,721,11299,71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9.260010pt;margin-top:64.392761pt;width:305.7pt;height:14.9pt;mso-position-horizontal-relative:page;mso-position-vertical-relative:paragraph;z-index:15729152" id="docshape2" coordorigin="5185,1288" coordsize="6114,298" path="m11299,1297l11290,1297,11290,1576,5195,1576,5195,1297,5185,1297,5185,1576,5185,1576,5185,1585,5195,1585,11290,1585,11299,1585,11299,1576,11299,1576,11299,1297xm11299,1288l11290,1288,5195,1288,5185,1288,5185,1297,5195,1297,11290,1297,11299,1297,11299,128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9.260010pt;margin-top:93.193764pt;width:305.7pt;height:14.9pt;mso-position-horizontal-relative:page;mso-position-vertical-relative:paragraph;z-index:15729664" id="docshape3" coordorigin="5185,1864" coordsize="6114,298" path="m11299,1873l11290,1873,11290,2152,5195,2152,5195,1873,5185,1873,5185,2152,5185,2152,5185,2161,5195,2161,11290,2161,11299,2161,11299,2152,11299,2152,11299,1873xm11299,1864l11290,1864,5195,1864,5185,1864,5185,1873,5195,1873,11290,1873,11299,1873,11299,18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9.260010pt;margin-top:121.99276pt;width:305.7pt;height:14.9pt;mso-position-horizontal-relative:page;mso-position-vertical-relative:paragraph;z-index:15730176" id="docshape4" coordorigin="5185,2440" coordsize="6114,298" path="m11299,2449l11290,2449,11290,2728,5195,2728,5195,2449,5185,2449,5185,2728,5185,2728,5185,2737,5195,2737,11290,2737,11299,2737,11299,2728,11299,2728,11299,2449xm11299,2440l11290,2440,5195,2440,5185,2440,5185,2449,5195,2449,11290,2449,11299,2449,11299,24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9.260010pt;margin-top:150.792770pt;width:305.7pt;height:14.9pt;mso-position-horizontal-relative:page;mso-position-vertical-relative:paragraph;z-index:15730688" id="docshape5" coordorigin="5185,3016" coordsize="6114,298" path="m11299,3025l11290,3025,11290,3304,5195,3304,5195,3025,5185,3025,5185,3304,5185,3313,5195,3313,11290,3313,11299,3313,11299,3304,11299,3025xm11299,3016l11290,3016,5195,3016,5185,3016,5185,3025,5195,3025,11290,3025,11299,3025,11299,301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9.260010pt;margin-top:179.592758pt;width:305.7pt;height:14.9pt;mso-position-horizontal-relative:page;mso-position-vertical-relative:paragraph;z-index:15731200" id="docshape6" coordorigin="5185,3592" coordsize="6114,298" path="m11299,3602l11290,3602,11290,3880,5195,3880,5195,3602,5185,3602,5185,3880,5185,3880,5185,3889,5195,3889,11290,3889,11299,3889,11299,3880,11299,3880,11299,3602xm11299,3592l11290,3592,5195,3592,5185,3592,5185,3601,5195,3601,11290,3601,11299,3601,11299,3592xe" filled="true" fillcolor="#000000" stroked="false">
            <v:path arrowok="t"/>
            <v:fill type="solid"/>
            <w10:wrap type="none"/>
          </v:shape>
        </w:pict>
      </w:r>
      <w:bookmarkStart w:name="Контактные данные:" w:id="4"/>
      <w:bookmarkEnd w:id="4"/>
      <w:r>
        <w:rPr>
          <w:b w:val="0"/>
        </w:rPr>
      </w: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2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</w:tblGrid>
      <w:tr>
        <w:trPr>
          <w:trHeight w:val="422" w:hRule="atLeast"/>
        </w:trPr>
        <w:tc>
          <w:tcPr>
            <w:tcW w:w="2124" w:type="dxa"/>
          </w:tcPr>
          <w:p>
            <w:pPr>
              <w:pStyle w:val="TableParagraph"/>
              <w:spacing w:line="268" w:lineRule="exact"/>
              <w:ind w:left="0" w:right="47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Имя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7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Фамилия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Телефон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4"/>
                <w:sz w:val="24"/>
              </w:rPr>
              <w:t>mail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Должность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Адрес</w:t>
            </w:r>
          </w:p>
        </w:tc>
      </w:tr>
      <w:tr>
        <w:trPr>
          <w:trHeight w:val="854" w:hRule="atLeast"/>
        </w:trPr>
        <w:tc>
          <w:tcPr>
            <w:tcW w:w="2124" w:type="dxa"/>
          </w:tcPr>
          <w:p>
            <w:pPr>
              <w:pStyle w:val="TableParagraph"/>
              <w:spacing w:line="242" w:lineRule="auto" w:before="146"/>
              <w:ind w:left="510" w:hanging="2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Наименование предприятия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Факс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Веб-</w:t>
            </w:r>
            <w:r>
              <w:rPr>
                <w:rFonts w:ascii="Arial" w:hAnsi="Arial"/>
                <w:b/>
                <w:spacing w:val="-4"/>
                <w:sz w:val="24"/>
              </w:rPr>
              <w:t>сайт</w:t>
            </w:r>
          </w:p>
        </w:tc>
      </w:tr>
      <w:tr>
        <w:trPr>
          <w:trHeight w:val="699" w:hRule="atLeast"/>
        </w:trPr>
        <w:tc>
          <w:tcPr>
            <w:tcW w:w="2124" w:type="dxa"/>
          </w:tcPr>
          <w:p>
            <w:pPr>
              <w:pStyle w:val="TableParagraph"/>
              <w:spacing w:line="270" w:lineRule="atLeast" w:before="127"/>
              <w:ind w:left="531" w:hanging="4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Дополнительная информация</w:t>
            </w:r>
          </w:p>
        </w:tc>
      </w:tr>
    </w:tbl>
    <w:p>
      <w:pPr>
        <w:pStyle w:val="BodyText"/>
        <w:rPr>
          <w:sz w:val="58"/>
        </w:rPr>
      </w:pPr>
    </w:p>
    <w:p>
      <w:pPr>
        <w:pStyle w:val="BodyText"/>
        <w:spacing w:line="242" w:lineRule="auto"/>
        <w:ind w:left="2626" w:right="6139" w:firstLine="364"/>
        <w:jc w:val="right"/>
      </w:pPr>
      <w:r>
        <w:rPr/>
        <w:pict>
          <v:shape style="position:absolute;margin-left:259.260010pt;margin-top:-161.841156pt;width:305.7pt;height:28.85pt;mso-position-horizontal-relative:page;mso-position-vertical-relative:paragraph;z-index:15731712" id="docshape7" coordorigin="5185,-3237" coordsize="6114,577" path="m11299,-3237l11290,-3237,11290,-3227,11290,-2670,5195,-2670,5195,-3227,11290,-3227,11290,-3237,5195,-3237,5185,-3237,5185,-3227,5185,-2670,5185,-2661,5195,-2661,11290,-2661,11299,-2661,11299,-2670,11299,-3227,11299,-32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9.260010pt;margin-top:-119.120155pt;width:305.7pt;height:14.9pt;mso-position-horizontal-relative:page;mso-position-vertical-relative:paragraph;z-index:15732224" id="docshape8" coordorigin="5185,-2382" coordsize="6114,298" path="m11299,-2382l11290,-2382,11290,-2373,11290,-2094,5195,-2094,5195,-2373,11290,-2373,11290,-2382,5195,-2382,5185,-2382,5185,-2373,5185,-2094,5185,-2085,5195,-2085,11290,-2085,11299,-2085,11299,-2094,11299,-2373,11299,-238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9.260010pt;margin-top:-90.320152pt;width:305.7pt;height:14.9pt;mso-position-horizontal-relative:page;mso-position-vertical-relative:paragraph;z-index:15732736" id="docshape9" coordorigin="5185,-1806" coordsize="6114,298" path="m11299,-1797l11290,-1797,11290,-1518,5195,-1518,5195,-1797,5185,-1797,5185,-1518,5185,-1509,5195,-1509,11290,-1509,11299,-1509,11299,-1518,11299,-1797xm11299,-1806l11290,-1806,5195,-1806,5185,-1806,5185,-1797,5195,-1797,11290,-1797,11299,-1797,11299,-18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9.260010pt;margin-top:-61.51915pt;width:305.7pt;height:45.5pt;mso-position-horizontal-relative:page;mso-position-vertical-relative:paragraph;z-index:15733248" id="docshape10" coordorigin="5185,-1230" coordsize="6114,910" path="m11299,-330l11290,-330,5195,-330,5185,-330,5185,-321,5195,-321,11290,-321,11299,-321,11299,-330xm11299,-1230l11290,-1230,5195,-1230,5185,-1230,5185,-1221,5185,-330,5195,-330,5195,-1221,11290,-1221,11290,-330,11299,-330,11299,-1221,11299,-123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8.367004pt;margin-top:-.743146pt;width:305.7pt;height:111.15pt;mso-position-horizontal-relative:page;mso-position-vertical-relative:paragraph;z-index:15733760" id="docshape11" coordorigin="5167,-15" coordsize="6114,2223" path="m11281,-15l11272,-15,11272,-5,11272,2198,5177,2198,5177,-5,11272,-5,11272,-15,5177,-15,5167,-15,5167,-5,5167,2198,5167,2208,5177,2208,11272,2208,11281,2208,11281,2198,11281,-5,11281,-15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580" w:bottom="280" w:left="5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224" w:right="3088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50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nt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https://point.nt-rt.ru/</dc:creator>
  <dc:subject>ПОИНТ || Опросный лист на датчики давления, термоэлектрические преобразователи, измерители температуры, влажности, гильзы термометрические, респондеры, арматуру для датчиков, бобышки, сосуды, вводы кабельные, заглушки, переходники, оборудование метрологическое, приборы вторичные, источники питания постоянного тока, . Карта заказа на приборы контрольно-измерительные. Продажа продукции производства завода-изготовителя Белоруссия. Дилер ГКНТ. Поставка Россия, Казахстан.</dc:subject>
  <dc:title>ПОИНТ || Опросный лист на датчики давления, термоэлектрические преобразователи, измерители температуры, влажности, гильзы термометрические, респондеры, арматуру для датчиков, бобышки, сосуды, вводы кабельные, заглушки, переходники, оборудование метрологическое, приборы вторичные, источники питания постоянного тока, . Карта заказа на приборы контрольно-измерительные. Продажа продукции производства завода-изготовителя Белоруссия. Дилер ГКНТ. Поставка Россия, Казахстан.</dc:title>
  <dcterms:created xsi:type="dcterms:W3CDTF">2025-10-08T04:00:44Z</dcterms:created>
  <dcterms:modified xsi:type="dcterms:W3CDTF">2025-10-08T04:00:44Z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D:20250519143730</vt:lpwstr>
  </property>
</Properties>
</file>